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B32E8" w:rsidRPr="002B32E8" w:rsidRDefault="002B32E8">
      <w:pPr>
        <w:rPr>
          <w:rFonts w:ascii="Arial" w:hAnsi="Arial"/>
          <w:b/>
        </w:rPr>
      </w:pPr>
      <w:r w:rsidRPr="002B32E8">
        <w:rPr>
          <w:rFonts w:ascii="Arial" w:hAnsi="Arial"/>
          <w:b/>
        </w:rPr>
        <w:t>SOY Y SIENTO</w:t>
      </w:r>
    </w:p>
    <w:p w:rsidR="002B32E8" w:rsidRPr="002B32E8" w:rsidRDefault="002B32E8" w:rsidP="002B32E8">
      <w:pPr>
        <w:jc w:val="both"/>
        <w:rPr>
          <w:rFonts w:ascii="Arial" w:hAnsi="Arial"/>
        </w:rPr>
      </w:pPr>
      <w:r w:rsidRPr="002B32E8">
        <w:rPr>
          <w:rFonts w:ascii="Arial" w:hAnsi="Arial"/>
        </w:rPr>
        <w:t>Este juego de cartas ha sido desarrollado como herramienta para promover las habilidades emocionales y sociales de los niños y, a la vez, promover el fortalecimiento de sí-mismos.</w:t>
      </w:r>
    </w:p>
    <w:p w:rsidR="002B32E8" w:rsidRPr="002B32E8" w:rsidRDefault="002B32E8" w:rsidP="002B32E8">
      <w:pPr>
        <w:jc w:val="both"/>
        <w:rPr>
          <w:rFonts w:ascii="Arial" w:hAnsi="Arial"/>
        </w:rPr>
      </w:pPr>
      <w:r w:rsidRPr="002B32E8">
        <w:rPr>
          <w:rFonts w:ascii="Arial" w:hAnsi="Arial"/>
        </w:rPr>
        <w:t>Además, las cartas facilitan la revelación de pensamientos, experiencias, sentimientos y estados de ánimo, y, por lo tanto, ayudan a la comunicación , comprensión y fortalecimiento de la relació</w:t>
      </w:r>
      <w:r>
        <w:rPr>
          <w:rFonts w:ascii="Arial" w:hAnsi="Arial"/>
        </w:rPr>
        <w:t>n entr</w:t>
      </w:r>
      <w:r w:rsidRPr="002B32E8">
        <w:rPr>
          <w:rFonts w:ascii="Arial" w:hAnsi="Arial"/>
        </w:rPr>
        <w:t>e los jugadores.</w:t>
      </w:r>
    </w:p>
    <w:p w:rsidR="00AB6AF2" w:rsidRDefault="002B32E8" w:rsidP="002B32E8">
      <w:pPr>
        <w:jc w:val="both"/>
        <w:rPr>
          <w:rFonts w:ascii="Arial" w:hAnsi="Arial"/>
        </w:rPr>
      </w:pPr>
      <w:r w:rsidRPr="002B32E8">
        <w:rPr>
          <w:rFonts w:ascii="Arial" w:hAnsi="Arial"/>
        </w:rPr>
        <w:t xml:space="preserve">Las </w:t>
      </w:r>
      <w:r>
        <w:rPr>
          <w:rFonts w:ascii="Arial" w:hAnsi="Arial"/>
        </w:rPr>
        <w:t>cartas</w:t>
      </w:r>
      <w:r w:rsidRPr="002B32E8">
        <w:rPr>
          <w:rFonts w:ascii="Arial" w:hAnsi="Arial"/>
        </w:rPr>
        <w:t xml:space="preserve"> pueden ser usadas con menores de cualquier edad, ya sea en el contexto clínico, docente o familiar. Se puede jugar con un  niño, en familia o en grupo, sin embargo, es importante contar con la presencia de un adulto que vaya guiando, moderando y apoyando el proceso de juego.</w:t>
      </w:r>
    </w:p>
    <w:p w:rsidR="00AB6AF2" w:rsidRDefault="00AB6AF2" w:rsidP="00AB6AF2">
      <w:r>
        <w:t>Algunas ideas de juego:</w:t>
      </w:r>
    </w:p>
    <w:p w:rsidR="00AB6AF2" w:rsidRDefault="00AB6AF2" w:rsidP="00AB6AF2">
      <w:pPr>
        <w:pStyle w:val="Prrafodelista"/>
        <w:numPr>
          <w:ilvl w:val="0"/>
          <w:numId w:val="1"/>
        </w:numPr>
      </w:pPr>
      <w:r>
        <w:t>VIVENCIAS: Jugar a hacer preguntas y el niño va escogiendo la carta-emoción que refleja su estado de ánimo en dicha situación.</w:t>
      </w:r>
    </w:p>
    <w:p w:rsidR="00AB6AF2" w:rsidRDefault="00AB6AF2" w:rsidP="00AB6AF2">
      <w:pPr>
        <w:pStyle w:val="Prrafodelista"/>
        <w:numPr>
          <w:ilvl w:val="0"/>
          <w:numId w:val="1"/>
        </w:numPr>
      </w:pPr>
      <w:r>
        <w:t>ESCENA 1-2-3: Se escogen tres cartas al azar y el niño debe desarrollar una historia que contenga las tres emociones.</w:t>
      </w:r>
    </w:p>
    <w:p w:rsidR="00AB6AF2" w:rsidRDefault="00AB6AF2" w:rsidP="00AB6AF2">
      <w:pPr>
        <w:pStyle w:val="Prrafodelista"/>
        <w:numPr>
          <w:ilvl w:val="0"/>
          <w:numId w:val="1"/>
        </w:numPr>
      </w:pPr>
      <w:r>
        <w:t>¿CUÁL ES CUÁL?: Se escogen fotografías de revistas y se le pide al niño que identifique la expresión de la persona de la fotografía con una carta-emoción.</w:t>
      </w:r>
    </w:p>
    <w:p w:rsidR="002B32E8" w:rsidRPr="00AB6AF2" w:rsidRDefault="00AB6AF2" w:rsidP="00AB6AF2">
      <w:pPr>
        <w:pStyle w:val="Prrafodelista"/>
        <w:numPr>
          <w:ilvl w:val="0"/>
          <w:numId w:val="1"/>
        </w:numPr>
      </w:pPr>
      <w:r>
        <w:t>LUZ, CÁMARA Y ACCIÓN. El niño escoge una carta al azar y debe actuar como si estuviese sintiendo ésa emoción, los demás deben adivinar qué emoción está representando.</w:t>
      </w:r>
    </w:p>
    <w:p w:rsidR="00F80B44" w:rsidRPr="002B32E8" w:rsidRDefault="00AB6AF2" w:rsidP="002B32E8">
      <w:pPr>
        <w:jc w:val="both"/>
        <w:rPr>
          <w:rFonts w:ascii="Arial" w:hAnsi="Arial"/>
        </w:rPr>
      </w:pPr>
      <w:r>
        <w:rPr>
          <w:rFonts w:ascii="Arial" w:hAnsi="Arial"/>
          <w:noProof/>
          <w:lang w:eastAsia="es-ES_tradnl"/>
        </w:rPr>
        <w:drawing>
          <wp:inline distT="0" distB="0" distL="0" distR="0">
            <wp:extent cx="4141893" cy="3555776"/>
            <wp:effectExtent l="25400" t="0" r="0" b="0"/>
            <wp:docPr id="2" name="Imagen 1" descr="Macintosh HD:Users:Imma:Desktop:DSC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ma:Desktop:DSC_03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689" cy="355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B44" w:rsidRPr="002B32E8" w:rsidSect="00F80B44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5FF76082"/>
    <w:multiLevelType w:val="hybridMultilevel"/>
    <w:tmpl w:val="7DAA4A3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2B32E8"/>
    <w:rsid w:val="002B32E8"/>
    <w:rsid w:val="00AB6AF2"/>
    <w:rsid w:val="00C07F22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2647D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Prrafodelista">
    <w:name w:val="List Paragraph"/>
    <w:basedOn w:val="Normal"/>
    <w:uiPriority w:val="34"/>
    <w:qFormat/>
    <w:rsid w:val="00AB6A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101</Words>
  <Characters>576</Characters>
  <Application>Microsoft Word 12.0.0</Application>
  <DocSecurity>0</DocSecurity>
  <Lines>4</Lines>
  <Paragraphs>1</Paragraphs>
  <ScaleCrop>false</ScaleCrop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.</cp:lastModifiedBy>
  <cp:revision>2</cp:revision>
  <dcterms:created xsi:type="dcterms:W3CDTF">2013-01-14T09:35:00Z</dcterms:created>
  <dcterms:modified xsi:type="dcterms:W3CDTF">2013-02-19T09:09:00Z</dcterms:modified>
</cp:coreProperties>
</file>